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2D7" w:rsidRPr="007A5749" w:rsidRDefault="00EF22D7" w:rsidP="00EF22D7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749">
        <w:rPr>
          <w:rFonts w:ascii="Times New Roman" w:hAnsi="Times New Roman" w:cs="Times New Roman"/>
          <w:b/>
          <w:sz w:val="28"/>
          <w:szCs w:val="28"/>
        </w:rPr>
        <w:t>Информация для заказчиков.</w:t>
      </w:r>
    </w:p>
    <w:p w:rsidR="00810445" w:rsidRPr="00EF22D7" w:rsidRDefault="00810445" w:rsidP="00EF22D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2D7">
        <w:rPr>
          <w:rFonts w:ascii="Times New Roman" w:hAnsi="Times New Roman" w:cs="Times New Roman"/>
          <w:sz w:val="28"/>
          <w:szCs w:val="28"/>
        </w:rPr>
        <w:t>Обучающий материал по формированию плана-графика, плана закупок и реестра контрактов находится по адресу:</w:t>
      </w:r>
    </w:p>
    <w:p w:rsidR="00810445" w:rsidRPr="007A5749" w:rsidRDefault="00CB0336" w:rsidP="00EF22D7">
      <w:pPr>
        <w:spacing w:line="240" w:lineRule="auto"/>
        <w:ind w:firstLine="709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hyperlink r:id="rId4" w:history="1">
        <w:r w:rsidR="00810445" w:rsidRPr="007A5749">
          <w:rPr>
            <w:rStyle w:val="a3"/>
            <w:rFonts w:ascii="Times New Roman" w:hAnsi="Times New Roman" w:cs="Times New Roman"/>
            <w:color w:val="2E74B5" w:themeColor="accent1" w:themeShade="BF"/>
            <w:sz w:val="28"/>
            <w:szCs w:val="28"/>
          </w:rPr>
          <w:t>http://zakupki.gov.ru/epz/main/public/document/view.html?sectionId=333&amp;pageNo=1&amp;categories=FZ44&amp;_categories=on&amp;categories=FZ223&amp;_categories=on&amp;categories=FZ94&amp;_categories=on&amp;categories=FZALL&amp;_categories=on</w:t>
        </w:r>
      </w:hyperlink>
    </w:p>
    <w:p w:rsidR="00F308EE" w:rsidRDefault="006A144F" w:rsidP="006A1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3710940</wp:posOffset>
                </wp:positionH>
                <wp:positionV relativeFrom="paragraph">
                  <wp:posOffset>120015</wp:posOffset>
                </wp:positionV>
                <wp:extent cx="361950" cy="0"/>
                <wp:effectExtent l="0" t="76200" r="19050" b="9525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03B8C0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292.2pt;margin-top:9.45pt;width:28.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" strokecolor="black [3213]" strokeweight=".5pt">
                <v:stroke endarrow="block" joinstyle="miter"/>
              </v:shape>
            </w:pict>
          </mc:Fallback>
        </mc:AlternateContent>
      </w:r>
      <w:r w:rsidRPr="006A144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1824990</wp:posOffset>
                </wp:positionH>
                <wp:positionV relativeFrom="paragraph">
                  <wp:posOffset>120015</wp:posOffset>
                </wp:positionV>
                <wp:extent cx="371475" cy="0"/>
                <wp:effectExtent l="0" t="76200" r="9525" b="9525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1500EA" id="Прямая со стрелкой 7" o:spid="_x0000_s1026" type="#_x0000_t32" style="position:absolute;margin-left:143.7pt;margin-top:9.45pt;width:29.2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Главная страница         </w:t>
      </w:r>
      <w:r w:rsidR="00810445" w:rsidRPr="00EF22D7">
        <w:rPr>
          <w:rFonts w:ascii="Times New Roman" w:hAnsi="Times New Roman" w:cs="Times New Roman"/>
          <w:sz w:val="28"/>
          <w:szCs w:val="28"/>
        </w:rPr>
        <w:t xml:space="preserve">Раздел Документы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10445" w:rsidRPr="00EF22D7">
        <w:rPr>
          <w:rFonts w:ascii="Times New Roman" w:hAnsi="Times New Roman" w:cs="Times New Roman"/>
          <w:sz w:val="28"/>
          <w:szCs w:val="28"/>
        </w:rPr>
        <w:t xml:space="preserve">Обучающие </w:t>
      </w:r>
      <w:proofErr w:type="gramStart"/>
      <w:r w:rsidR="00810445" w:rsidRPr="00EF22D7">
        <w:rPr>
          <w:rFonts w:ascii="Times New Roman" w:hAnsi="Times New Roman" w:cs="Times New Roman"/>
          <w:sz w:val="28"/>
          <w:szCs w:val="28"/>
        </w:rPr>
        <w:t xml:space="preserve">материалы </w:t>
      </w:r>
      <w:r w:rsidR="00EF22D7" w:rsidRPr="00EF22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812877">
            <wp:extent cx="445135" cy="145415"/>
            <wp:effectExtent l="0" t="0" r="0" b="698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145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10445" w:rsidRPr="00EF22D7">
        <w:rPr>
          <w:rFonts w:ascii="Times New Roman" w:hAnsi="Times New Roman" w:cs="Times New Roman"/>
          <w:sz w:val="28"/>
          <w:szCs w:val="28"/>
        </w:rPr>
        <w:t>Руководства</w:t>
      </w:r>
      <w:proofErr w:type="gramEnd"/>
      <w:r w:rsidR="00810445" w:rsidRPr="00EF22D7">
        <w:rPr>
          <w:rFonts w:ascii="Times New Roman" w:hAnsi="Times New Roman" w:cs="Times New Roman"/>
          <w:sz w:val="28"/>
          <w:szCs w:val="28"/>
        </w:rPr>
        <w:t xml:space="preserve"> пользователя по 44-ФЗ</w:t>
      </w:r>
      <w:r w:rsidR="00EF22D7">
        <w:rPr>
          <w:rFonts w:ascii="Times New Roman" w:hAnsi="Times New Roman" w:cs="Times New Roman"/>
          <w:sz w:val="28"/>
          <w:szCs w:val="28"/>
        </w:rPr>
        <w:t>.</w:t>
      </w:r>
    </w:p>
    <w:p w:rsidR="006A144F" w:rsidRPr="00EF22D7" w:rsidRDefault="006A144F" w:rsidP="006A14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08EE" w:rsidRDefault="00DB01E6">
      <w:r>
        <w:rPr>
          <w:noProof/>
          <w:lang w:eastAsia="ru-RU"/>
        </w:rPr>
        <w:drawing>
          <wp:inline distT="0" distB="0" distL="0" distR="0" wp14:anchorId="3F2DC503" wp14:editId="59EBEA24">
            <wp:extent cx="5940425" cy="334010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езымянный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5749" w:rsidRDefault="007A5749"/>
    <w:p w:rsidR="00F308EE" w:rsidRDefault="00DB01E6">
      <w:r>
        <w:rPr>
          <w:noProof/>
          <w:lang w:eastAsia="ru-RU"/>
        </w:rPr>
        <w:drawing>
          <wp:inline distT="0" distB="0" distL="0" distR="0">
            <wp:extent cx="5940425" cy="334010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Безымянный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336" w:rsidRDefault="00CB0336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334010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езымянный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B03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8EE"/>
    <w:rsid w:val="000B4AC8"/>
    <w:rsid w:val="00243548"/>
    <w:rsid w:val="006A144F"/>
    <w:rsid w:val="00794CB2"/>
    <w:rsid w:val="007A5749"/>
    <w:rsid w:val="00810445"/>
    <w:rsid w:val="00AA4FF2"/>
    <w:rsid w:val="00C11F66"/>
    <w:rsid w:val="00CB0336"/>
    <w:rsid w:val="00DB01E6"/>
    <w:rsid w:val="00EF22D7"/>
    <w:rsid w:val="00F3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73F5C8-DEFC-4AD0-A804-C71EAC46E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08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zakupki.gov.ru/epz/main/public/document/view.html?sectionId=333&amp;pageNo=1&amp;categories=FZ44&amp;_categories=on&amp;categories=FZ223&amp;_categories=on&amp;categories=FZ94&amp;_categories=on&amp;categories=FZALL&amp;_categories=o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Нижегородской области</Company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Ксения Александровна</dc:creator>
  <cp:keywords/>
  <dc:description/>
  <cp:lastModifiedBy>Морозова Ксения Александровна</cp:lastModifiedBy>
  <cp:revision>10</cp:revision>
  <dcterms:created xsi:type="dcterms:W3CDTF">2017-08-03T08:00:00Z</dcterms:created>
  <dcterms:modified xsi:type="dcterms:W3CDTF">2017-08-03T12:38:00Z</dcterms:modified>
</cp:coreProperties>
</file>